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30C2" w14:textId="37D51FE8" w:rsidR="008101FB" w:rsidRDefault="008101FB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Schäbitz</w:t>
      </w:r>
      <w:r w:rsidR="00205F80" w:rsidRPr="00205F80">
        <w:rPr>
          <w:sz w:val="23"/>
          <w:szCs w:val="23"/>
        </w:rPr>
        <w:t>,</w:t>
      </w:r>
      <w:r w:rsidR="00205F80">
        <w:rPr>
          <w:sz w:val="23"/>
          <w:szCs w:val="23"/>
        </w:rPr>
        <w:t xml:space="preserve"> </w:t>
      </w:r>
      <w:r w:rsidR="00A000B2">
        <w:rPr>
          <w:sz w:val="23"/>
          <w:szCs w:val="23"/>
        </w:rPr>
        <w:t xml:space="preserve">F., </w:t>
      </w:r>
      <w:r w:rsidR="00885EB2">
        <w:rPr>
          <w:sz w:val="23"/>
          <w:szCs w:val="23"/>
        </w:rPr>
        <w:t>Wagner</w:t>
      </w:r>
      <w:r w:rsidR="007C61A2">
        <w:rPr>
          <w:sz w:val="23"/>
          <w:szCs w:val="23"/>
        </w:rPr>
        <w:t>,</w:t>
      </w:r>
      <w:r w:rsidR="00205F80" w:rsidRPr="00205F80">
        <w:rPr>
          <w:sz w:val="23"/>
          <w:szCs w:val="23"/>
        </w:rPr>
        <w:t xml:space="preserve"> </w:t>
      </w:r>
      <w:r w:rsidR="00205F80">
        <w:rPr>
          <w:sz w:val="23"/>
          <w:szCs w:val="23"/>
        </w:rPr>
        <w:t xml:space="preserve">B., </w:t>
      </w:r>
      <w:r w:rsidR="00885EB2">
        <w:rPr>
          <w:sz w:val="23"/>
          <w:szCs w:val="23"/>
        </w:rPr>
        <w:t>Viehberg</w:t>
      </w:r>
      <w:r w:rsidR="007C61A2">
        <w:rPr>
          <w:sz w:val="23"/>
          <w:szCs w:val="23"/>
        </w:rPr>
        <w:t>,</w:t>
      </w:r>
      <w:r w:rsidR="00205F80" w:rsidRPr="00205F80">
        <w:rPr>
          <w:sz w:val="23"/>
          <w:szCs w:val="23"/>
        </w:rPr>
        <w:t xml:space="preserve"> </w:t>
      </w:r>
      <w:r w:rsidR="00205F80">
        <w:rPr>
          <w:sz w:val="23"/>
          <w:szCs w:val="23"/>
        </w:rPr>
        <w:t xml:space="preserve">F., </w:t>
      </w:r>
      <w:r w:rsidR="00885EB2">
        <w:rPr>
          <w:sz w:val="23"/>
          <w:szCs w:val="23"/>
        </w:rPr>
        <w:t>Wennrich</w:t>
      </w:r>
      <w:r w:rsidR="007C61A2">
        <w:rPr>
          <w:sz w:val="23"/>
          <w:szCs w:val="23"/>
        </w:rPr>
        <w:t>,</w:t>
      </w:r>
      <w:r w:rsidR="00205F80" w:rsidRPr="00205F80">
        <w:rPr>
          <w:sz w:val="23"/>
          <w:szCs w:val="23"/>
        </w:rPr>
        <w:t xml:space="preserve"> </w:t>
      </w:r>
      <w:r w:rsidR="00205F80">
        <w:rPr>
          <w:sz w:val="23"/>
          <w:szCs w:val="23"/>
        </w:rPr>
        <w:t xml:space="preserve">V., </w:t>
      </w:r>
      <w:r w:rsidR="007C61A2">
        <w:rPr>
          <w:sz w:val="23"/>
          <w:szCs w:val="23"/>
        </w:rPr>
        <w:t xml:space="preserve">Rethemeyer, </w:t>
      </w:r>
      <w:r w:rsidR="00205F80">
        <w:rPr>
          <w:sz w:val="23"/>
          <w:szCs w:val="23"/>
        </w:rPr>
        <w:t xml:space="preserve">J., </w:t>
      </w:r>
      <w:r w:rsidR="007C61A2">
        <w:rPr>
          <w:sz w:val="23"/>
          <w:szCs w:val="23"/>
        </w:rPr>
        <w:t xml:space="preserve">Just, </w:t>
      </w:r>
      <w:r w:rsidR="00205F80">
        <w:rPr>
          <w:sz w:val="23"/>
          <w:szCs w:val="23"/>
        </w:rPr>
        <w:t xml:space="preserve">J., </w:t>
      </w:r>
      <w:r w:rsidR="007C61A2">
        <w:rPr>
          <w:sz w:val="23"/>
          <w:szCs w:val="23"/>
        </w:rPr>
        <w:t xml:space="preserve">Klasen, </w:t>
      </w:r>
      <w:r w:rsidR="00205F80">
        <w:rPr>
          <w:sz w:val="23"/>
          <w:szCs w:val="23"/>
        </w:rPr>
        <w:t xml:space="preserve">N., </w:t>
      </w:r>
      <w:r w:rsidR="007C61A2">
        <w:rPr>
          <w:sz w:val="23"/>
          <w:szCs w:val="23"/>
        </w:rPr>
        <w:t xml:space="preserve">Asrat, </w:t>
      </w:r>
      <w:r w:rsidR="00205F80">
        <w:rPr>
          <w:sz w:val="23"/>
          <w:szCs w:val="23"/>
        </w:rPr>
        <w:t xml:space="preserve">A., </w:t>
      </w:r>
      <w:r w:rsidR="00482B3F">
        <w:rPr>
          <w:sz w:val="23"/>
          <w:szCs w:val="23"/>
        </w:rPr>
        <w:t>Lamb, H</w:t>
      </w:r>
      <w:r w:rsidR="007C61A2">
        <w:rPr>
          <w:sz w:val="23"/>
          <w:szCs w:val="23"/>
        </w:rPr>
        <w:t xml:space="preserve">., </w:t>
      </w:r>
      <w:r>
        <w:rPr>
          <w:sz w:val="23"/>
          <w:szCs w:val="23"/>
        </w:rPr>
        <w:t>Förster, V</w:t>
      </w:r>
      <w:r w:rsidR="007C61A2">
        <w:rPr>
          <w:sz w:val="23"/>
          <w:szCs w:val="23"/>
        </w:rPr>
        <w:t xml:space="preserve">., </w:t>
      </w:r>
      <w:r>
        <w:rPr>
          <w:sz w:val="23"/>
          <w:szCs w:val="23"/>
        </w:rPr>
        <w:t>Trauth, M</w:t>
      </w:r>
      <w:r w:rsidR="007C61A2">
        <w:rPr>
          <w:sz w:val="23"/>
          <w:szCs w:val="23"/>
        </w:rPr>
        <w:t xml:space="preserve">., </w:t>
      </w:r>
      <w:r w:rsidR="00B95D1F">
        <w:rPr>
          <w:sz w:val="23"/>
          <w:szCs w:val="23"/>
        </w:rPr>
        <w:t xml:space="preserve">Junginger, </w:t>
      </w:r>
      <w:r w:rsidR="007C61A2">
        <w:rPr>
          <w:sz w:val="23"/>
          <w:szCs w:val="23"/>
        </w:rPr>
        <w:t xml:space="preserve">A., Cohen, A. </w:t>
      </w:r>
      <w:r w:rsidR="00B95D1F">
        <w:rPr>
          <w:sz w:val="23"/>
          <w:szCs w:val="23"/>
        </w:rPr>
        <w:t>and the HSPDP science team</w:t>
      </w:r>
    </w:p>
    <w:p w14:paraId="06795ECD" w14:textId="77777777" w:rsidR="00B95D1F" w:rsidRDefault="00B95D1F">
      <w:pPr>
        <w:rPr>
          <w:sz w:val="23"/>
          <w:szCs w:val="23"/>
        </w:rPr>
      </w:pPr>
    </w:p>
    <w:p w14:paraId="543858FA" w14:textId="54D8B4B2" w:rsidR="00BE31C4" w:rsidRPr="00E71523" w:rsidRDefault="00BE31C4" w:rsidP="00BE31C4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1 </w:t>
      </w:r>
      <w:r w:rsidRPr="00E71523">
        <w:rPr>
          <w:sz w:val="20"/>
          <w:szCs w:val="20"/>
        </w:rPr>
        <w:t>University of Cologne, Seminar for Geography and Education, Gronewaldstrasse 2, 50931 Cologne, Germany</w:t>
      </w:r>
    </w:p>
    <w:p w14:paraId="38711C61" w14:textId="3F4932F0" w:rsidR="00C036AD" w:rsidRDefault="00BE31C4">
      <w:pPr>
        <w:rPr>
          <w:sz w:val="20"/>
          <w:szCs w:val="20"/>
        </w:rPr>
      </w:pPr>
      <w:r w:rsidRPr="00E71523">
        <w:rPr>
          <w:sz w:val="20"/>
          <w:szCs w:val="20"/>
          <w:vertAlign w:val="superscript"/>
        </w:rPr>
        <w:t>2</w:t>
      </w:r>
      <w:r w:rsidR="00A225B7" w:rsidRPr="00E71523">
        <w:rPr>
          <w:sz w:val="20"/>
          <w:szCs w:val="20"/>
          <w:vertAlign w:val="superscript"/>
        </w:rPr>
        <w:t xml:space="preserve"> </w:t>
      </w:r>
      <w:r w:rsidR="00C036AD" w:rsidRPr="00E71523">
        <w:rPr>
          <w:sz w:val="20"/>
          <w:szCs w:val="20"/>
        </w:rPr>
        <w:t>University of Cologne, Institute of Geology and Mineralogy, Zülpicher Str. 49A, 50674 Cologne, Germany</w:t>
      </w:r>
    </w:p>
    <w:p w14:paraId="32695DA3" w14:textId="4EBA4A88" w:rsidR="00F47D6A" w:rsidRPr="00E71523" w:rsidRDefault="00F47D6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E71523">
        <w:rPr>
          <w:sz w:val="20"/>
          <w:szCs w:val="20"/>
          <w:vertAlign w:val="superscript"/>
        </w:rPr>
        <w:t xml:space="preserve"> </w:t>
      </w:r>
      <w:r w:rsidRPr="00E71523">
        <w:rPr>
          <w:sz w:val="20"/>
          <w:szCs w:val="20"/>
        </w:rPr>
        <w:t xml:space="preserve">University of Cologne, Institute of </w:t>
      </w:r>
      <w:r>
        <w:rPr>
          <w:sz w:val="20"/>
          <w:szCs w:val="20"/>
        </w:rPr>
        <w:t>Geography</w:t>
      </w:r>
      <w:r w:rsidRPr="00E71523">
        <w:rPr>
          <w:sz w:val="20"/>
          <w:szCs w:val="20"/>
        </w:rPr>
        <w:t xml:space="preserve">, </w:t>
      </w:r>
      <w:r w:rsidR="006D4FFB" w:rsidRPr="006D4FFB">
        <w:rPr>
          <w:sz w:val="20"/>
          <w:szCs w:val="20"/>
        </w:rPr>
        <w:t xml:space="preserve">Otto-Fischer-Str. 4, 50674 </w:t>
      </w:r>
      <w:r w:rsidRPr="00E71523">
        <w:rPr>
          <w:sz w:val="20"/>
          <w:szCs w:val="20"/>
        </w:rPr>
        <w:t>Cologne, Germany</w:t>
      </w:r>
    </w:p>
    <w:p w14:paraId="75FF7728" w14:textId="6EFB32DA" w:rsidR="002219E8" w:rsidRPr="00E71523" w:rsidRDefault="00D66546" w:rsidP="002219E8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2219E8" w:rsidRPr="00E71523">
        <w:rPr>
          <w:sz w:val="20"/>
          <w:szCs w:val="20"/>
        </w:rPr>
        <w:t xml:space="preserve"> Addis Ababa University, Department of Earth Sciences; P. O. Box 1176, Addis Ababa, Ethiopia</w:t>
      </w:r>
    </w:p>
    <w:p w14:paraId="37601F8C" w14:textId="261728F1" w:rsidR="002219E8" w:rsidRPr="00E71523" w:rsidRDefault="00D66546" w:rsidP="002219E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219E8" w:rsidRPr="00E71523">
        <w:rPr>
          <w:rFonts w:ascii="Times New Roman" w:hAnsi="Times New Roman" w:cs="Times New Roman"/>
          <w:sz w:val="20"/>
          <w:szCs w:val="20"/>
        </w:rPr>
        <w:t xml:space="preserve"> </w:t>
      </w:r>
      <w:r w:rsidR="002219E8" w:rsidRPr="00E71523">
        <w:rPr>
          <w:sz w:val="20"/>
          <w:szCs w:val="20"/>
        </w:rPr>
        <w:t>Aberystwyth University, Institute of Geography and Earth Sciences, Aberystwyth SY23 3DB, U.K</w:t>
      </w:r>
    </w:p>
    <w:p w14:paraId="1C777E9F" w14:textId="14AE45E6" w:rsidR="00353DE2" w:rsidRPr="00E71523" w:rsidRDefault="00D66546" w:rsidP="002219E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53DE2" w:rsidRPr="00E71523">
        <w:rPr>
          <w:sz w:val="20"/>
          <w:szCs w:val="20"/>
        </w:rPr>
        <w:t xml:space="preserve"> </w:t>
      </w:r>
      <w:r w:rsidR="00DB6A9F" w:rsidRPr="00E71523">
        <w:rPr>
          <w:sz w:val="20"/>
          <w:szCs w:val="20"/>
        </w:rPr>
        <w:t>University of Potsdam, Institute of Earth and Environmental Science; Germany</w:t>
      </w:r>
    </w:p>
    <w:p w14:paraId="0D75275E" w14:textId="5BE7B59F" w:rsidR="00C036AD" w:rsidRPr="00E71523" w:rsidRDefault="00D66546" w:rsidP="0088788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A225B7" w:rsidRPr="00E71523">
        <w:rPr>
          <w:sz w:val="20"/>
          <w:szCs w:val="20"/>
          <w:vertAlign w:val="superscript"/>
        </w:rPr>
        <w:t xml:space="preserve"> </w:t>
      </w:r>
      <w:r w:rsidR="00887887" w:rsidRPr="00E71523">
        <w:rPr>
          <w:sz w:val="20"/>
          <w:szCs w:val="20"/>
        </w:rPr>
        <w:t>Eberhard Karls Universität Tübingen, Department of Geosciences, Hölderlinstr. 12, 72074 Tübingen, Germany</w:t>
      </w:r>
    </w:p>
    <w:p w14:paraId="61FB26BE" w14:textId="2EBB4FB8" w:rsidR="00DA7196" w:rsidRPr="00E71523" w:rsidRDefault="00D6654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FC05C8" w:rsidRPr="00E71523">
        <w:rPr>
          <w:sz w:val="20"/>
          <w:szCs w:val="20"/>
          <w:vertAlign w:val="superscript"/>
        </w:rPr>
        <w:t xml:space="preserve"> </w:t>
      </w:r>
      <w:r w:rsidR="00300FC9" w:rsidRPr="00E71523">
        <w:rPr>
          <w:sz w:val="20"/>
          <w:szCs w:val="20"/>
        </w:rPr>
        <w:t>Department of Geosciences, University of Arizona, Tucson AZ 85721 USA</w:t>
      </w:r>
    </w:p>
    <w:p w14:paraId="6F496CEC" w14:textId="64DD8743" w:rsidR="0003221C" w:rsidRPr="00E71523" w:rsidRDefault="00D66546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E71523">
        <w:rPr>
          <w:sz w:val="20"/>
          <w:szCs w:val="20"/>
          <w:vertAlign w:val="superscript"/>
        </w:rPr>
        <w:t xml:space="preserve"> </w:t>
      </w:r>
      <w:r w:rsidR="00371EC0" w:rsidRPr="00E71523">
        <w:rPr>
          <w:sz w:val="20"/>
          <w:szCs w:val="20"/>
        </w:rPr>
        <w:t>http://hspdp.asu.edu/?q=content/hspdp</w:t>
      </w:r>
    </w:p>
    <w:p w14:paraId="6EE4870D" w14:textId="77777777" w:rsidR="0003221C" w:rsidRDefault="0003221C">
      <w:pPr>
        <w:rPr>
          <w:sz w:val="23"/>
          <w:szCs w:val="23"/>
        </w:rPr>
      </w:pPr>
    </w:p>
    <w:p w14:paraId="69490E67" w14:textId="77777777" w:rsidR="00846F70" w:rsidRDefault="00846F70">
      <w:pPr>
        <w:rPr>
          <w:b/>
          <w:sz w:val="23"/>
          <w:szCs w:val="23"/>
        </w:rPr>
      </w:pPr>
    </w:p>
    <w:p w14:paraId="098F0F24" w14:textId="36F36CEE" w:rsidR="00FC05C8" w:rsidRPr="00542F92" w:rsidRDefault="00E73B2A">
      <w:pPr>
        <w:rPr>
          <w:b/>
          <w:sz w:val="23"/>
          <w:szCs w:val="23"/>
          <w:lang w:val="en-GB"/>
        </w:rPr>
      </w:pPr>
      <w:r w:rsidRPr="00542F92">
        <w:rPr>
          <w:b/>
          <w:sz w:val="23"/>
          <w:szCs w:val="23"/>
          <w:lang w:val="en-GB"/>
        </w:rPr>
        <w:t>Pre</w:t>
      </w:r>
      <w:r w:rsidR="002C00D6" w:rsidRPr="00542F92">
        <w:rPr>
          <w:b/>
          <w:sz w:val="23"/>
          <w:szCs w:val="23"/>
          <w:lang w:val="en-GB"/>
        </w:rPr>
        <w:t>liminary</w:t>
      </w:r>
      <w:r w:rsidR="00F2086D" w:rsidRPr="00542F92">
        <w:rPr>
          <w:b/>
          <w:sz w:val="23"/>
          <w:szCs w:val="23"/>
          <w:lang w:val="en-GB"/>
        </w:rPr>
        <w:t xml:space="preserve"> results from the deep drilling at </w:t>
      </w:r>
      <w:r w:rsidR="0022634D" w:rsidRPr="00542F92">
        <w:rPr>
          <w:b/>
          <w:sz w:val="23"/>
          <w:szCs w:val="23"/>
          <w:lang w:val="en-GB"/>
        </w:rPr>
        <w:t xml:space="preserve">Chew Bahir (S-Ethiopia) </w:t>
      </w:r>
    </w:p>
    <w:p w14:paraId="7C2D6531" w14:textId="77777777" w:rsidR="00C036AD" w:rsidRDefault="00C036AD">
      <w:pPr>
        <w:rPr>
          <w:sz w:val="23"/>
          <w:szCs w:val="23"/>
        </w:rPr>
      </w:pPr>
    </w:p>
    <w:p w14:paraId="4D96E43A" w14:textId="24C673D0" w:rsidR="00756FEB" w:rsidRDefault="002A6F0B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Chew Bahir is one </w:t>
      </w:r>
      <w:r w:rsidR="00636C1D">
        <w:rPr>
          <w:sz w:val="23"/>
          <w:szCs w:val="23"/>
          <w:lang w:val="en-GB"/>
        </w:rPr>
        <w:t xml:space="preserve">of </w:t>
      </w:r>
      <w:r w:rsidR="00786272">
        <w:rPr>
          <w:sz w:val="23"/>
          <w:szCs w:val="23"/>
          <w:lang w:val="en-GB"/>
        </w:rPr>
        <w:t xml:space="preserve">the </w:t>
      </w:r>
      <w:r w:rsidR="00636C1D">
        <w:rPr>
          <w:sz w:val="23"/>
          <w:szCs w:val="23"/>
          <w:lang w:val="en-GB"/>
        </w:rPr>
        <w:t xml:space="preserve">five </w:t>
      </w:r>
      <w:r w:rsidR="00295232">
        <w:rPr>
          <w:sz w:val="23"/>
          <w:szCs w:val="23"/>
          <w:lang w:val="en-GB"/>
        </w:rPr>
        <w:t>site</w:t>
      </w:r>
      <w:r w:rsidR="00636C1D">
        <w:rPr>
          <w:sz w:val="23"/>
          <w:szCs w:val="23"/>
          <w:lang w:val="en-GB"/>
        </w:rPr>
        <w:t>s</w:t>
      </w:r>
      <w:r w:rsidR="003050C0">
        <w:t xml:space="preserve"> </w:t>
      </w:r>
      <w:r w:rsidR="00786272">
        <w:rPr>
          <w:sz w:val="23"/>
          <w:szCs w:val="23"/>
          <w:lang w:val="en-GB"/>
        </w:rPr>
        <w:t>drilled during</w:t>
      </w:r>
      <w:r w:rsidR="00D36DDF">
        <w:rPr>
          <w:sz w:val="23"/>
          <w:szCs w:val="23"/>
          <w:lang w:val="en-GB"/>
        </w:rPr>
        <w:t xml:space="preserve"> 2013-</w:t>
      </w:r>
      <w:r w:rsidR="00786272">
        <w:rPr>
          <w:sz w:val="23"/>
          <w:szCs w:val="23"/>
          <w:lang w:val="en-GB"/>
        </w:rPr>
        <w:t xml:space="preserve">14 </w:t>
      </w:r>
      <w:r w:rsidR="00835EA5">
        <w:rPr>
          <w:sz w:val="23"/>
          <w:szCs w:val="23"/>
          <w:lang w:val="en-GB"/>
        </w:rPr>
        <w:t xml:space="preserve">in the framework of </w:t>
      </w:r>
      <w:r w:rsidR="00861647">
        <w:t>the</w:t>
      </w:r>
      <w:r w:rsidR="003050C0">
        <w:t xml:space="preserve"> </w:t>
      </w:r>
      <w:r w:rsidR="00F43DED" w:rsidRPr="00F43E55">
        <w:rPr>
          <w:i/>
        </w:rPr>
        <w:t>Hominin Sites and Paleolakes Drilling Project</w:t>
      </w:r>
      <w:r w:rsidR="00F43DED">
        <w:rPr>
          <w:sz w:val="23"/>
          <w:szCs w:val="23"/>
          <w:lang w:val="en-GB"/>
        </w:rPr>
        <w:t xml:space="preserve"> (</w:t>
      </w:r>
      <w:r>
        <w:rPr>
          <w:sz w:val="23"/>
          <w:szCs w:val="23"/>
          <w:lang w:val="en-GB"/>
        </w:rPr>
        <w:t>HSPDP</w:t>
      </w:r>
      <w:r w:rsidR="00F43DED">
        <w:rPr>
          <w:sz w:val="23"/>
          <w:szCs w:val="23"/>
          <w:lang w:val="en-GB"/>
        </w:rPr>
        <w:t>)</w:t>
      </w:r>
      <w:r>
        <w:rPr>
          <w:sz w:val="23"/>
          <w:szCs w:val="23"/>
          <w:lang w:val="en-GB"/>
        </w:rPr>
        <w:t xml:space="preserve">, in order to </w:t>
      </w:r>
      <w:r w:rsidR="00835EA5">
        <w:rPr>
          <w:sz w:val="23"/>
          <w:szCs w:val="23"/>
          <w:lang w:val="en-GB"/>
        </w:rPr>
        <w:t>understand</w:t>
      </w:r>
      <w:r w:rsidR="003742DA">
        <w:rPr>
          <w:sz w:val="23"/>
          <w:szCs w:val="23"/>
          <w:lang w:val="en-GB"/>
        </w:rPr>
        <w:t xml:space="preserve"> the climate and </w:t>
      </w:r>
      <w:r>
        <w:rPr>
          <w:sz w:val="23"/>
          <w:szCs w:val="23"/>
          <w:lang w:val="en-GB"/>
        </w:rPr>
        <w:t>environment</w:t>
      </w:r>
      <w:r w:rsidR="003742DA">
        <w:rPr>
          <w:sz w:val="23"/>
          <w:szCs w:val="23"/>
          <w:lang w:val="en-GB"/>
        </w:rPr>
        <w:t>al history</w:t>
      </w:r>
      <w:r>
        <w:rPr>
          <w:sz w:val="23"/>
          <w:szCs w:val="23"/>
          <w:lang w:val="en-GB"/>
        </w:rPr>
        <w:t xml:space="preserve"> during the </w:t>
      </w:r>
      <w:r w:rsidR="009C30A7">
        <w:rPr>
          <w:sz w:val="23"/>
          <w:szCs w:val="23"/>
          <w:lang w:val="en-GB"/>
        </w:rPr>
        <w:t xml:space="preserve">evolution </w:t>
      </w:r>
      <w:r>
        <w:rPr>
          <w:sz w:val="23"/>
          <w:szCs w:val="23"/>
          <w:lang w:val="en-GB"/>
        </w:rPr>
        <w:t xml:space="preserve">of </w:t>
      </w:r>
      <w:r w:rsidR="00D9767F">
        <w:rPr>
          <w:sz w:val="23"/>
          <w:szCs w:val="23"/>
          <w:lang w:val="en-GB"/>
        </w:rPr>
        <w:t>homini</w:t>
      </w:r>
      <w:r w:rsidR="009C30A7">
        <w:rPr>
          <w:sz w:val="23"/>
          <w:szCs w:val="23"/>
          <w:lang w:val="en-GB"/>
        </w:rPr>
        <w:t>n</w:t>
      </w:r>
      <w:r w:rsidR="00D9767F">
        <w:rPr>
          <w:sz w:val="23"/>
          <w:szCs w:val="23"/>
          <w:lang w:val="en-GB"/>
        </w:rPr>
        <w:t xml:space="preserve">s in East Africa. </w:t>
      </w:r>
      <w:r w:rsidR="00553283">
        <w:rPr>
          <w:sz w:val="23"/>
          <w:szCs w:val="23"/>
          <w:lang w:val="en-GB"/>
        </w:rPr>
        <w:t xml:space="preserve">The </w:t>
      </w:r>
      <w:r w:rsidR="00F447F0">
        <w:rPr>
          <w:sz w:val="23"/>
          <w:szCs w:val="23"/>
          <w:lang w:val="en-GB"/>
        </w:rPr>
        <w:t xml:space="preserve">Chew Bahir </w:t>
      </w:r>
      <w:r w:rsidR="00553283">
        <w:rPr>
          <w:sz w:val="23"/>
          <w:szCs w:val="23"/>
          <w:lang w:val="en-GB"/>
        </w:rPr>
        <w:t xml:space="preserve">record </w:t>
      </w:r>
      <w:r w:rsidR="00503112">
        <w:rPr>
          <w:sz w:val="23"/>
          <w:szCs w:val="23"/>
          <w:lang w:val="en-GB"/>
        </w:rPr>
        <w:t xml:space="preserve">will concentrate on the </w:t>
      </w:r>
      <w:r w:rsidR="00065F74">
        <w:rPr>
          <w:sz w:val="23"/>
          <w:szCs w:val="23"/>
          <w:lang w:val="en-GB"/>
        </w:rPr>
        <w:t xml:space="preserve">younger </w:t>
      </w:r>
      <w:r w:rsidR="00553283">
        <w:rPr>
          <w:sz w:val="23"/>
          <w:szCs w:val="23"/>
          <w:lang w:val="en-GB"/>
        </w:rPr>
        <w:t xml:space="preserve">part of that history and </w:t>
      </w:r>
      <w:r w:rsidR="00F447F0">
        <w:rPr>
          <w:sz w:val="23"/>
          <w:szCs w:val="23"/>
          <w:lang w:val="en-GB"/>
        </w:rPr>
        <w:t xml:space="preserve">is </w:t>
      </w:r>
      <w:r w:rsidR="00B45F86">
        <w:rPr>
          <w:sz w:val="23"/>
          <w:szCs w:val="23"/>
          <w:lang w:val="en-GB"/>
        </w:rPr>
        <w:t>further supported by collaborating projects</w:t>
      </w:r>
      <w:r w:rsidR="009C30A7">
        <w:rPr>
          <w:sz w:val="23"/>
          <w:szCs w:val="23"/>
          <w:lang w:val="en-GB"/>
        </w:rPr>
        <w:t>, including</w:t>
      </w:r>
      <w:r w:rsidR="00B45F86">
        <w:rPr>
          <w:sz w:val="23"/>
          <w:szCs w:val="23"/>
          <w:lang w:val="en-GB"/>
        </w:rPr>
        <w:t xml:space="preserve"> the </w:t>
      </w:r>
      <w:r w:rsidR="00800463">
        <w:rPr>
          <w:sz w:val="23"/>
          <w:szCs w:val="23"/>
          <w:lang w:val="en-GB"/>
        </w:rPr>
        <w:t>Cologne Collaborative Research Centre</w:t>
      </w:r>
      <w:r w:rsidR="00B45F86">
        <w:rPr>
          <w:sz w:val="23"/>
          <w:szCs w:val="23"/>
          <w:lang w:val="en-GB"/>
        </w:rPr>
        <w:t xml:space="preserve"> (CRC-806)</w:t>
      </w:r>
      <w:r w:rsidR="00FF7435">
        <w:rPr>
          <w:sz w:val="23"/>
          <w:szCs w:val="23"/>
          <w:lang w:val="en-GB"/>
        </w:rPr>
        <w:t>, the German and the British</w:t>
      </w:r>
      <w:r w:rsidR="00B45F86">
        <w:rPr>
          <w:sz w:val="23"/>
          <w:szCs w:val="23"/>
          <w:lang w:val="en-GB"/>
        </w:rPr>
        <w:t xml:space="preserve"> International Continental Drilling Project</w:t>
      </w:r>
      <w:r w:rsidR="00B45F86" w:rsidRPr="007711D8">
        <w:rPr>
          <w:sz w:val="23"/>
          <w:szCs w:val="23"/>
          <w:lang w:val="en-GB"/>
        </w:rPr>
        <w:t xml:space="preserve"> </w:t>
      </w:r>
      <w:r w:rsidR="00B45F86">
        <w:rPr>
          <w:sz w:val="23"/>
          <w:szCs w:val="23"/>
          <w:lang w:val="en-GB"/>
        </w:rPr>
        <w:t>(ICDP)</w:t>
      </w:r>
      <w:r w:rsidR="00FF7435">
        <w:rPr>
          <w:sz w:val="23"/>
          <w:szCs w:val="23"/>
          <w:lang w:val="en-GB"/>
        </w:rPr>
        <w:t xml:space="preserve">. </w:t>
      </w:r>
      <w:r w:rsidR="004859A3">
        <w:rPr>
          <w:sz w:val="23"/>
          <w:szCs w:val="23"/>
          <w:lang w:val="en-GB"/>
        </w:rPr>
        <w:t>The site is</w:t>
      </w:r>
      <w:r w:rsidR="00B45F86">
        <w:rPr>
          <w:sz w:val="23"/>
          <w:szCs w:val="23"/>
          <w:lang w:val="en-GB"/>
        </w:rPr>
        <w:t xml:space="preserve"> </w:t>
      </w:r>
      <w:r w:rsidR="00F447F0">
        <w:rPr>
          <w:sz w:val="23"/>
          <w:szCs w:val="23"/>
          <w:lang w:val="en-GB"/>
        </w:rPr>
        <w:t>located in</w:t>
      </w:r>
      <w:r w:rsidR="007A4340">
        <w:rPr>
          <w:sz w:val="23"/>
          <w:szCs w:val="23"/>
          <w:lang w:val="en-GB"/>
        </w:rPr>
        <w:t xml:space="preserve"> </w:t>
      </w:r>
      <w:r w:rsidR="00F447F0">
        <w:rPr>
          <w:sz w:val="23"/>
          <w:szCs w:val="23"/>
          <w:lang w:val="en-GB"/>
        </w:rPr>
        <w:t xml:space="preserve">the southern </w:t>
      </w:r>
      <w:r w:rsidR="00D92AE0">
        <w:rPr>
          <w:sz w:val="23"/>
          <w:szCs w:val="23"/>
          <w:lang w:val="en-GB"/>
        </w:rPr>
        <w:t xml:space="preserve">part of the Main </w:t>
      </w:r>
      <w:r w:rsidR="003B5DA3">
        <w:rPr>
          <w:sz w:val="23"/>
          <w:szCs w:val="23"/>
          <w:lang w:val="en-GB"/>
        </w:rPr>
        <w:t>Ethiopian R</w:t>
      </w:r>
      <w:r w:rsidR="00F447F0">
        <w:rPr>
          <w:sz w:val="23"/>
          <w:szCs w:val="23"/>
          <w:lang w:val="en-GB"/>
        </w:rPr>
        <w:t xml:space="preserve">ift </w:t>
      </w:r>
      <w:r w:rsidR="003B5DA3">
        <w:rPr>
          <w:sz w:val="23"/>
          <w:szCs w:val="23"/>
          <w:lang w:val="en-GB"/>
        </w:rPr>
        <w:t xml:space="preserve">(MER) </w:t>
      </w:r>
      <w:r w:rsidR="00D73999">
        <w:rPr>
          <w:sz w:val="23"/>
          <w:szCs w:val="23"/>
          <w:lang w:val="en-GB"/>
        </w:rPr>
        <w:t xml:space="preserve">at about 500 m </w:t>
      </w:r>
      <w:proofErr w:type="spellStart"/>
      <w:proofErr w:type="gramStart"/>
      <w:r w:rsidR="00D73999">
        <w:rPr>
          <w:sz w:val="23"/>
          <w:szCs w:val="23"/>
          <w:lang w:val="en-GB"/>
        </w:rPr>
        <w:t>asl</w:t>
      </w:r>
      <w:proofErr w:type="spellEnd"/>
      <w:proofErr w:type="gramEnd"/>
      <w:r w:rsidR="00D73999">
        <w:rPr>
          <w:sz w:val="23"/>
          <w:szCs w:val="23"/>
          <w:lang w:val="en-GB"/>
        </w:rPr>
        <w:t xml:space="preserve"> </w:t>
      </w:r>
      <w:r w:rsidR="00F447F0">
        <w:rPr>
          <w:sz w:val="23"/>
          <w:szCs w:val="23"/>
          <w:lang w:val="en-GB"/>
        </w:rPr>
        <w:t xml:space="preserve">and lies close to the famous </w:t>
      </w:r>
      <w:r w:rsidR="000D6F1E">
        <w:rPr>
          <w:sz w:val="23"/>
          <w:szCs w:val="23"/>
          <w:lang w:val="en-GB"/>
        </w:rPr>
        <w:t xml:space="preserve">excavation </w:t>
      </w:r>
      <w:r w:rsidR="006D1790">
        <w:rPr>
          <w:sz w:val="23"/>
          <w:szCs w:val="23"/>
          <w:lang w:val="en-GB"/>
        </w:rPr>
        <w:t>of anatomically modern humans</w:t>
      </w:r>
      <w:r w:rsidR="000D6F1E" w:rsidRPr="000D6F1E">
        <w:rPr>
          <w:sz w:val="23"/>
          <w:szCs w:val="23"/>
          <w:lang w:val="en-GB"/>
        </w:rPr>
        <w:t xml:space="preserve"> </w:t>
      </w:r>
      <w:r w:rsidR="000D6F1E">
        <w:rPr>
          <w:sz w:val="23"/>
          <w:szCs w:val="23"/>
          <w:lang w:val="en-GB"/>
        </w:rPr>
        <w:t xml:space="preserve">at </w:t>
      </w:r>
      <w:proofErr w:type="spellStart"/>
      <w:r w:rsidR="000D6F1E">
        <w:rPr>
          <w:sz w:val="23"/>
          <w:szCs w:val="23"/>
          <w:lang w:val="en-GB"/>
        </w:rPr>
        <w:t>Omo</w:t>
      </w:r>
      <w:proofErr w:type="spellEnd"/>
      <w:r w:rsidR="000D6F1E">
        <w:rPr>
          <w:sz w:val="23"/>
          <w:szCs w:val="23"/>
          <w:lang w:val="en-GB"/>
        </w:rPr>
        <w:t xml:space="preserve"> </w:t>
      </w:r>
      <w:proofErr w:type="spellStart"/>
      <w:r w:rsidR="000D6F1E">
        <w:rPr>
          <w:sz w:val="23"/>
          <w:szCs w:val="23"/>
          <w:lang w:val="en-GB"/>
        </w:rPr>
        <w:t>Kibish</w:t>
      </w:r>
      <w:proofErr w:type="spellEnd"/>
      <w:r w:rsidR="006D1790">
        <w:rPr>
          <w:sz w:val="23"/>
          <w:szCs w:val="23"/>
          <w:lang w:val="en-GB"/>
        </w:rPr>
        <w:t xml:space="preserve">. </w:t>
      </w:r>
      <w:r w:rsidR="00D9767F">
        <w:rPr>
          <w:sz w:val="23"/>
          <w:szCs w:val="23"/>
          <w:lang w:val="en-GB"/>
        </w:rPr>
        <w:t>Following a transect from west to east</w:t>
      </w:r>
      <w:r w:rsidR="00BF463C">
        <w:rPr>
          <w:sz w:val="23"/>
          <w:szCs w:val="23"/>
          <w:lang w:val="en-GB"/>
        </w:rPr>
        <w:t>,</w:t>
      </w:r>
      <w:r w:rsidR="00D9767F">
        <w:rPr>
          <w:sz w:val="23"/>
          <w:szCs w:val="23"/>
          <w:lang w:val="en-GB"/>
        </w:rPr>
        <w:t xml:space="preserve"> 6 short cores </w:t>
      </w:r>
      <w:r w:rsidR="002D536C">
        <w:rPr>
          <w:sz w:val="23"/>
          <w:szCs w:val="23"/>
          <w:lang w:val="en-GB"/>
        </w:rPr>
        <w:t xml:space="preserve">(max. depth 11m) </w:t>
      </w:r>
      <w:r w:rsidR="00800463">
        <w:rPr>
          <w:sz w:val="23"/>
          <w:szCs w:val="23"/>
          <w:lang w:val="en-GB"/>
        </w:rPr>
        <w:t xml:space="preserve">already </w:t>
      </w:r>
      <w:r w:rsidR="002D536C">
        <w:rPr>
          <w:sz w:val="23"/>
          <w:szCs w:val="23"/>
          <w:lang w:val="en-GB"/>
        </w:rPr>
        <w:t>delivered</w:t>
      </w:r>
      <w:r w:rsidR="00D9767F">
        <w:rPr>
          <w:sz w:val="23"/>
          <w:szCs w:val="23"/>
          <w:lang w:val="en-GB"/>
        </w:rPr>
        <w:t xml:space="preserve"> the basic </w:t>
      </w:r>
      <w:r w:rsidR="002D536C">
        <w:rPr>
          <w:sz w:val="23"/>
          <w:szCs w:val="23"/>
          <w:lang w:val="en-GB"/>
        </w:rPr>
        <w:t>understanding of sedimentation pr</w:t>
      </w:r>
      <w:r w:rsidR="00C12CB0">
        <w:rPr>
          <w:sz w:val="23"/>
          <w:szCs w:val="23"/>
          <w:lang w:val="en-GB"/>
        </w:rPr>
        <w:t>ocesses fro</w:t>
      </w:r>
      <w:r w:rsidR="002D536C">
        <w:rPr>
          <w:sz w:val="23"/>
          <w:szCs w:val="23"/>
          <w:lang w:val="en-GB"/>
        </w:rPr>
        <w:t>m the border to</w:t>
      </w:r>
      <w:r w:rsidR="00816BB7">
        <w:rPr>
          <w:sz w:val="23"/>
          <w:szCs w:val="23"/>
          <w:lang w:val="en-GB"/>
        </w:rPr>
        <w:t xml:space="preserve"> the </w:t>
      </w:r>
      <w:r w:rsidR="00800463">
        <w:rPr>
          <w:sz w:val="23"/>
          <w:szCs w:val="23"/>
          <w:lang w:val="en-GB"/>
        </w:rPr>
        <w:t>centre</w:t>
      </w:r>
      <w:r w:rsidR="00816BB7">
        <w:rPr>
          <w:sz w:val="23"/>
          <w:szCs w:val="23"/>
          <w:lang w:val="en-GB"/>
        </w:rPr>
        <w:t xml:space="preserve"> of that former lake</w:t>
      </w:r>
      <w:r w:rsidR="009C30A7">
        <w:rPr>
          <w:sz w:val="23"/>
          <w:szCs w:val="23"/>
          <w:lang w:val="en-GB"/>
        </w:rPr>
        <w:t>,</w:t>
      </w:r>
      <w:r w:rsidR="00816BB7">
        <w:rPr>
          <w:sz w:val="23"/>
          <w:szCs w:val="23"/>
          <w:lang w:val="en-GB"/>
        </w:rPr>
        <w:t xml:space="preserve"> </w:t>
      </w:r>
      <w:r w:rsidR="00363CB8">
        <w:rPr>
          <w:sz w:val="23"/>
          <w:szCs w:val="23"/>
          <w:lang w:val="en-GB"/>
        </w:rPr>
        <w:t xml:space="preserve">mainly </w:t>
      </w:r>
      <w:r w:rsidR="00816BB7">
        <w:rPr>
          <w:sz w:val="23"/>
          <w:szCs w:val="23"/>
          <w:lang w:val="en-GB"/>
        </w:rPr>
        <w:t>by using XRF scanning</w:t>
      </w:r>
      <w:r w:rsidR="00363CB8">
        <w:rPr>
          <w:sz w:val="23"/>
          <w:szCs w:val="23"/>
          <w:lang w:val="en-GB"/>
        </w:rPr>
        <w:t xml:space="preserve"> data</w:t>
      </w:r>
      <w:r w:rsidR="00FF23C4">
        <w:rPr>
          <w:sz w:val="23"/>
          <w:szCs w:val="23"/>
          <w:lang w:val="en-GB"/>
        </w:rPr>
        <w:t>. The age-model</w:t>
      </w:r>
      <w:r w:rsidR="00A443D6">
        <w:rPr>
          <w:sz w:val="23"/>
          <w:szCs w:val="23"/>
          <w:lang w:val="en-GB"/>
        </w:rPr>
        <w:t>s</w:t>
      </w:r>
      <w:r w:rsidR="00FF23C4">
        <w:rPr>
          <w:sz w:val="23"/>
          <w:szCs w:val="23"/>
          <w:lang w:val="en-GB"/>
        </w:rPr>
        <w:t xml:space="preserve"> </w:t>
      </w:r>
      <w:r w:rsidR="000F19E5">
        <w:rPr>
          <w:sz w:val="23"/>
          <w:szCs w:val="23"/>
          <w:lang w:val="en-GB"/>
        </w:rPr>
        <w:t xml:space="preserve">for these cores </w:t>
      </w:r>
      <w:r w:rsidR="00A443D6">
        <w:rPr>
          <w:sz w:val="23"/>
          <w:szCs w:val="23"/>
          <w:lang w:val="en-GB"/>
        </w:rPr>
        <w:t>are</w:t>
      </w:r>
      <w:r w:rsidR="00FF23C4">
        <w:rPr>
          <w:sz w:val="23"/>
          <w:szCs w:val="23"/>
          <w:lang w:val="en-GB"/>
        </w:rPr>
        <w:t xml:space="preserve"> based on </w:t>
      </w:r>
      <w:r w:rsidR="00FF23C4" w:rsidRPr="0028137B">
        <w:rPr>
          <w:sz w:val="23"/>
          <w:szCs w:val="23"/>
          <w:lang w:val="en-GB"/>
        </w:rPr>
        <w:t>32 AMS</w:t>
      </w:r>
      <w:r w:rsidR="00FF23C4">
        <w:rPr>
          <w:sz w:val="23"/>
          <w:szCs w:val="23"/>
          <w:lang w:val="en-GB"/>
        </w:rPr>
        <w:t xml:space="preserve"> radiocarbon </w:t>
      </w:r>
      <w:r w:rsidR="0078394F">
        <w:rPr>
          <w:sz w:val="23"/>
          <w:szCs w:val="23"/>
          <w:lang w:val="en-GB"/>
        </w:rPr>
        <w:t>dat</w:t>
      </w:r>
      <w:r w:rsidR="009C30A7">
        <w:rPr>
          <w:sz w:val="23"/>
          <w:szCs w:val="23"/>
          <w:lang w:val="en-GB"/>
        </w:rPr>
        <w:t>es, which</w:t>
      </w:r>
      <w:r w:rsidR="0022474D">
        <w:rPr>
          <w:sz w:val="23"/>
          <w:szCs w:val="23"/>
          <w:lang w:val="en-GB"/>
        </w:rPr>
        <w:t xml:space="preserve"> roughly </w:t>
      </w:r>
      <w:r w:rsidR="009C30A7">
        <w:rPr>
          <w:sz w:val="23"/>
          <w:szCs w:val="23"/>
          <w:lang w:val="en-GB"/>
        </w:rPr>
        <w:t>place</w:t>
      </w:r>
      <w:r w:rsidR="00A65978">
        <w:rPr>
          <w:sz w:val="23"/>
          <w:szCs w:val="23"/>
          <w:lang w:val="en-GB"/>
        </w:rPr>
        <w:t xml:space="preserve"> the </w:t>
      </w:r>
      <w:r w:rsidR="009C30A7">
        <w:rPr>
          <w:sz w:val="23"/>
          <w:szCs w:val="23"/>
          <w:lang w:val="en-GB"/>
        </w:rPr>
        <w:t>base of</w:t>
      </w:r>
      <w:r w:rsidR="00E13133">
        <w:rPr>
          <w:sz w:val="23"/>
          <w:szCs w:val="23"/>
          <w:lang w:val="en-GB"/>
        </w:rPr>
        <w:t xml:space="preserve"> the </w:t>
      </w:r>
      <w:r w:rsidR="00A443D6">
        <w:rPr>
          <w:sz w:val="23"/>
          <w:szCs w:val="23"/>
          <w:lang w:val="en-GB"/>
        </w:rPr>
        <w:t>centremost core</w:t>
      </w:r>
      <w:r w:rsidR="00E13133">
        <w:rPr>
          <w:sz w:val="23"/>
          <w:szCs w:val="23"/>
          <w:lang w:val="en-GB"/>
        </w:rPr>
        <w:t xml:space="preserve"> </w:t>
      </w:r>
      <w:r w:rsidR="009C30A7">
        <w:rPr>
          <w:sz w:val="23"/>
          <w:szCs w:val="23"/>
          <w:lang w:val="en-GB"/>
        </w:rPr>
        <w:t>at</w:t>
      </w:r>
      <w:r w:rsidR="00E13133">
        <w:rPr>
          <w:sz w:val="23"/>
          <w:szCs w:val="23"/>
          <w:lang w:val="en-GB"/>
        </w:rPr>
        <w:t xml:space="preserve"> about </w:t>
      </w:r>
      <w:r w:rsidR="0028137B">
        <w:rPr>
          <w:sz w:val="23"/>
          <w:szCs w:val="23"/>
          <w:lang w:val="en-GB"/>
        </w:rPr>
        <w:t>45</w:t>
      </w:r>
      <w:r w:rsidR="00E13133">
        <w:rPr>
          <w:sz w:val="23"/>
          <w:szCs w:val="23"/>
          <w:lang w:val="en-GB"/>
        </w:rPr>
        <w:t xml:space="preserve">ka BP. </w:t>
      </w:r>
      <w:r w:rsidR="0078394F">
        <w:rPr>
          <w:sz w:val="23"/>
          <w:szCs w:val="23"/>
          <w:lang w:val="en-GB"/>
        </w:rPr>
        <w:t>The</w:t>
      </w:r>
      <w:r w:rsidR="002B3CD8">
        <w:rPr>
          <w:sz w:val="23"/>
          <w:szCs w:val="23"/>
          <w:lang w:val="en-GB"/>
        </w:rPr>
        <w:t xml:space="preserve"> </w:t>
      </w:r>
      <w:r w:rsidR="00A77427">
        <w:rPr>
          <w:sz w:val="23"/>
          <w:szCs w:val="23"/>
          <w:lang w:val="en-GB"/>
        </w:rPr>
        <w:t>K-record is</w:t>
      </w:r>
      <w:r w:rsidR="00F14AC8">
        <w:rPr>
          <w:sz w:val="23"/>
          <w:szCs w:val="23"/>
          <w:lang w:val="en-GB"/>
        </w:rPr>
        <w:t xml:space="preserve"> one of the most promising proxies </w:t>
      </w:r>
      <w:r w:rsidR="0090237C">
        <w:rPr>
          <w:sz w:val="23"/>
          <w:szCs w:val="23"/>
          <w:lang w:val="en-GB"/>
        </w:rPr>
        <w:t xml:space="preserve">in all these cores </w:t>
      </w:r>
      <w:r w:rsidR="00793827">
        <w:rPr>
          <w:sz w:val="23"/>
          <w:szCs w:val="23"/>
          <w:lang w:val="en-GB"/>
        </w:rPr>
        <w:t>allowing a</w:t>
      </w:r>
      <w:r w:rsidR="00F14AC8">
        <w:rPr>
          <w:sz w:val="23"/>
          <w:szCs w:val="23"/>
          <w:lang w:val="en-GB"/>
        </w:rPr>
        <w:t xml:space="preserve"> climatic </w:t>
      </w:r>
      <w:r w:rsidR="00793827">
        <w:rPr>
          <w:sz w:val="23"/>
          <w:szCs w:val="23"/>
          <w:lang w:val="en-GB"/>
        </w:rPr>
        <w:t xml:space="preserve">interpretation </w:t>
      </w:r>
      <w:r w:rsidR="00803295">
        <w:rPr>
          <w:sz w:val="23"/>
          <w:szCs w:val="23"/>
          <w:lang w:val="en-GB"/>
        </w:rPr>
        <w:t>of wet and dry cycles</w:t>
      </w:r>
      <w:r w:rsidR="00A34CDF">
        <w:rPr>
          <w:sz w:val="23"/>
          <w:szCs w:val="23"/>
          <w:lang w:val="en-GB"/>
        </w:rPr>
        <w:t xml:space="preserve"> (dry LGM, wet </w:t>
      </w:r>
      <w:r w:rsidR="0079087B" w:rsidRPr="00C036AD">
        <w:rPr>
          <w:sz w:val="23"/>
          <w:szCs w:val="23"/>
          <w:lang w:val="en-GB"/>
        </w:rPr>
        <w:t>African Humid Period</w:t>
      </w:r>
      <w:r w:rsidR="00A34CDF">
        <w:rPr>
          <w:sz w:val="23"/>
          <w:szCs w:val="23"/>
          <w:lang w:val="en-GB"/>
        </w:rPr>
        <w:t xml:space="preserve">, dry </w:t>
      </w:r>
      <w:r w:rsidR="00B239F9">
        <w:rPr>
          <w:sz w:val="23"/>
          <w:szCs w:val="23"/>
          <w:lang w:val="en-GB"/>
        </w:rPr>
        <w:t>Y</w:t>
      </w:r>
      <w:r w:rsidR="008F4323">
        <w:rPr>
          <w:sz w:val="23"/>
          <w:szCs w:val="23"/>
          <w:lang w:val="en-GB"/>
        </w:rPr>
        <w:t>o</w:t>
      </w:r>
      <w:r w:rsidR="007E734E">
        <w:rPr>
          <w:sz w:val="23"/>
          <w:szCs w:val="23"/>
          <w:lang w:val="en-GB"/>
        </w:rPr>
        <w:t xml:space="preserve">unger </w:t>
      </w:r>
      <w:r w:rsidR="00B239F9">
        <w:rPr>
          <w:sz w:val="23"/>
          <w:szCs w:val="23"/>
          <w:lang w:val="en-GB"/>
        </w:rPr>
        <w:t>D</w:t>
      </w:r>
      <w:r w:rsidR="007E734E">
        <w:rPr>
          <w:sz w:val="23"/>
          <w:szCs w:val="23"/>
          <w:lang w:val="en-GB"/>
        </w:rPr>
        <w:t>ryas</w:t>
      </w:r>
      <w:r w:rsidR="00781DB2">
        <w:rPr>
          <w:sz w:val="23"/>
          <w:szCs w:val="23"/>
          <w:lang w:val="en-GB"/>
        </w:rPr>
        <w:t>, wet early Holocene</w:t>
      </w:r>
      <w:r w:rsidR="00B239F9">
        <w:rPr>
          <w:sz w:val="23"/>
          <w:szCs w:val="23"/>
          <w:lang w:val="en-GB"/>
        </w:rPr>
        <w:t xml:space="preserve"> and </w:t>
      </w:r>
      <w:r w:rsidR="008F4323">
        <w:rPr>
          <w:sz w:val="23"/>
          <w:szCs w:val="23"/>
          <w:lang w:val="en-GB"/>
        </w:rPr>
        <w:t xml:space="preserve">dry </w:t>
      </w:r>
      <w:r w:rsidR="00A34CDF">
        <w:rPr>
          <w:sz w:val="23"/>
          <w:szCs w:val="23"/>
          <w:lang w:val="en-GB"/>
        </w:rPr>
        <w:t>Holocene</w:t>
      </w:r>
      <w:r w:rsidR="00B239F9">
        <w:rPr>
          <w:sz w:val="23"/>
          <w:szCs w:val="23"/>
          <w:lang w:val="en-GB"/>
        </w:rPr>
        <w:t xml:space="preserve"> since 5 </w:t>
      </w:r>
      <w:proofErr w:type="spellStart"/>
      <w:r w:rsidR="00B239F9">
        <w:rPr>
          <w:sz w:val="23"/>
          <w:szCs w:val="23"/>
          <w:lang w:val="en-GB"/>
        </w:rPr>
        <w:t>ka</w:t>
      </w:r>
      <w:proofErr w:type="spellEnd"/>
      <w:r w:rsidR="00B239F9">
        <w:rPr>
          <w:sz w:val="23"/>
          <w:szCs w:val="23"/>
          <w:lang w:val="en-GB"/>
        </w:rPr>
        <w:t xml:space="preserve"> BP</w:t>
      </w:r>
      <w:r w:rsidR="00A34CDF">
        <w:rPr>
          <w:sz w:val="23"/>
          <w:szCs w:val="23"/>
          <w:lang w:val="en-GB"/>
        </w:rPr>
        <w:t xml:space="preserve">) mostly </w:t>
      </w:r>
      <w:r w:rsidR="00E963DF">
        <w:rPr>
          <w:sz w:val="23"/>
          <w:szCs w:val="23"/>
          <w:lang w:val="en-GB"/>
        </w:rPr>
        <w:t xml:space="preserve">triggered by solar radiation </w:t>
      </w:r>
      <w:r w:rsidR="00B82F85">
        <w:rPr>
          <w:sz w:val="23"/>
          <w:szCs w:val="23"/>
          <w:lang w:val="en-GB"/>
        </w:rPr>
        <w:t>as well as changes in the position of the ITCZ</w:t>
      </w:r>
      <w:r w:rsidR="0079087B">
        <w:rPr>
          <w:sz w:val="23"/>
          <w:szCs w:val="23"/>
          <w:lang w:val="en-GB"/>
        </w:rPr>
        <w:t xml:space="preserve"> and the </w:t>
      </w:r>
      <w:r w:rsidR="00205A47" w:rsidRPr="00C036AD">
        <w:rPr>
          <w:sz w:val="23"/>
          <w:szCs w:val="23"/>
          <w:lang w:val="en-GB"/>
        </w:rPr>
        <w:t xml:space="preserve">Congo Air Boundary </w:t>
      </w:r>
      <w:r w:rsidR="00205A47">
        <w:rPr>
          <w:sz w:val="23"/>
          <w:szCs w:val="23"/>
          <w:lang w:val="en-GB"/>
        </w:rPr>
        <w:t>(</w:t>
      </w:r>
      <w:r w:rsidR="0079087B">
        <w:rPr>
          <w:sz w:val="23"/>
          <w:szCs w:val="23"/>
          <w:lang w:val="en-GB"/>
        </w:rPr>
        <w:t>CAB</w:t>
      </w:r>
      <w:r w:rsidR="00205A47">
        <w:rPr>
          <w:sz w:val="23"/>
          <w:szCs w:val="23"/>
          <w:lang w:val="en-GB"/>
        </w:rPr>
        <w:t>)</w:t>
      </w:r>
      <w:r w:rsidR="0079087B">
        <w:rPr>
          <w:sz w:val="23"/>
          <w:szCs w:val="23"/>
          <w:lang w:val="en-GB"/>
        </w:rPr>
        <w:t xml:space="preserve">. </w:t>
      </w:r>
      <w:r w:rsidR="008476AA">
        <w:rPr>
          <w:sz w:val="23"/>
          <w:szCs w:val="23"/>
          <w:lang w:val="en-GB"/>
        </w:rPr>
        <w:t>In March 2014,</w:t>
      </w:r>
      <w:r w:rsidR="006D1790">
        <w:rPr>
          <w:sz w:val="23"/>
          <w:szCs w:val="23"/>
          <w:lang w:val="en-GB"/>
        </w:rPr>
        <w:t xml:space="preserve"> a 4</w:t>
      </w:r>
      <w:r w:rsidR="00323A5B">
        <w:rPr>
          <w:sz w:val="23"/>
          <w:szCs w:val="23"/>
          <w:lang w:val="en-GB"/>
        </w:rPr>
        <w:t>1</w:t>
      </w:r>
      <w:r w:rsidR="00DC5C1D">
        <w:rPr>
          <w:sz w:val="23"/>
          <w:szCs w:val="23"/>
          <w:lang w:val="en-GB"/>
        </w:rPr>
        <w:t>.</w:t>
      </w:r>
      <w:r w:rsidR="00323A5B">
        <w:rPr>
          <w:sz w:val="23"/>
          <w:szCs w:val="23"/>
          <w:lang w:val="en-GB"/>
        </w:rPr>
        <w:t xml:space="preserve">5m deep core was </w:t>
      </w:r>
      <w:r w:rsidR="00442B74">
        <w:rPr>
          <w:sz w:val="23"/>
          <w:szCs w:val="23"/>
          <w:lang w:val="en-GB"/>
        </w:rPr>
        <w:t>taken</w:t>
      </w:r>
      <w:r w:rsidR="00323A5B">
        <w:rPr>
          <w:sz w:val="23"/>
          <w:szCs w:val="23"/>
          <w:lang w:val="en-GB"/>
        </w:rPr>
        <w:t xml:space="preserve"> from the </w:t>
      </w:r>
      <w:r w:rsidR="00464207">
        <w:rPr>
          <w:sz w:val="23"/>
          <w:szCs w:val="23"/>
          <w:lang w:val="en-GB"/>
        </w:rPr>
        <w:t>centre</w:t>
      </w:r>
      <w:r w:rsidR="00323A5B">
        <w:rPr>
          <w:sz w:val="23"/>
          <w:szCs w:val="23"/>
          <w:lang w:val="en-GB"/>
        </w:rPr>
        <w:t xml:space="preserve"> of that basin</w:t>
      </w:r>
      <w:r w:rsidR="008476AA">
        <w:rPr>
          <w:sz w:val="23"/>
          <w:szCs w:val="23"/>
          <w:lang w:val="en-GB"/>
        </w:rPr>
        <w:t>.</w:t>
      </w:r>
      <w:r w:rsidR="00323A5B">
        <w:rPr>
          <w:sz w:val="23"/>
          <w:szCs w:val="23"/>
          <w:lang w:val="en-GB"/>
        </w:rPr>
        <w:t xml:space="preserve"> </w:t>
      </w:r>
      <w:r w:rsidR="009C30A7">
        <w:rPr>
          <w:sz w:val="23"/>
          <w:szCs w:val="23"/>
          <w:lang w:val="en-GB"/>
        </w:rPr>
        <w:t>As with the short cores,</w:t>
      </w:r>
      <w:r w:rsidR="00174EA9">
        <w:rPr>
          <w:sz w:val="23"/>
          <w:szCs w:val="23"/>
          <w:lang w:val="en-GB"/>
        </w:rPr>
        <w:t xml:space="preserve"> the K counts </w:t>
      </w:r>
      <w:r w:rsidR="00250441">
        <w:rPr>
          <w:sz w:val="23"/>
          <w:szCs w:val="23"/>
          <w:lang w:val="en-GB"/>
        </w:rPr>
        <w:t xml:space="preserve">measured </w:t>
      </w:r>
      <w:r w:rsidR="00A47A8A">
        <w:rPr>
          <w:sz w:val="23"/>
          <w:szCs w:val="23"/>
          <w:lang w:val="en-GB"/>
        </w:rPr>
        <w:t xml:space="preserve">by </w:t>
      </w:r>
      <w:r w:rsidR="00174EA9">
        <w:rPr>
          <w:sz w:val="23"/>
          <w:szCs w:val="23"/>
          <w:lang w:val="en-GB"/>
        </w:rPr>
        <w:t xml:space="preserve">XRF </w:t>
      </w:r>
      <w:r w:rsidR="002429D9">
        <w:rPr>
          <w:sz w:val="23"/>
          <w:szCs w:val="23"/>
          <w:lang w:val="en-GB"/>
        </w:rPr>
        <w:t>scann</w:t>
      </w:r>
      <w:r w:rsidR="00A47A8A">
        <w:rPr>
          <w:sz w:val="23"/>
          <w:szCs w:val="23"/>
          <w:lang w:val="en-GB"/>
        </w:rPr>
        <w:t>ing</w:t>
      </w:r>
      <w:r w:rsidR="00174EA9">
        <w:rPr>
          <w:sz w:val="23"/>
          <w:szCs w:val="23"/>
          <w:lang w:val="en-GB"/>
        </w:rPr>
        <w:t xml:space="preserve"> sh</w:t>
      </w:r>
      <w:r w:rsidR="00853086">
        <w:rPr>
          <w:sz w:val="23"/>
          <w:szCs w:val="23"/>
          <w:lang w:val="en-GB"/>
        </w:rPr>
        <w:t>ow fluctuations</w:t>
      </w:r>
      <w:r w:rsidR="00816BB7">
        <w:rPr>
          <w:sz w:val="23"/>
          <w:szCs w:val="23"/>
          <w:lang w:val="en-GB"/>
        </w:rPr>
        <w:t>,</w:t>
      </w:r>
      <w:r w:rsidR="00853086">
        <w:rPr>
          <w:sz w:val="23"/>
          <w:szCs w:val="23"/>
          <w:lang w:val="en-GB"/>
        </w:rPr>
        <w:t xml:space="preserve"> which reflect</w:t>
      </w:r>
      <w:r w:rsidR="00174EA9">
        <w:rPr>
          <w:sz w:val="23"/>
          <w:szCs w:val="23"/>
          <w:lang w:val="en-GB"/>
        </w:rPr>
        <w:t xml:space="preserve"> climate change</w:t>
      </w:r>
      <w:r w:rsidR="00C7782F">
        <w:rPr>
          <w:sz w:val="23"/>
          <w:szCs w:val="23"/>
          <w:lang w:val="en-GB"/>
        </w:rPr>
        <w:t xml:space="preserve">. </w:t>
      </w:r>
      <w:r w:rsidR="00E5602C">
        <w:rPr>
          <w:sz w:val="23"/>
          <w:szCs w:val="23"/>
          <w:lang w:val="en-GB"/>
        </w:rPr>
        <w:t xml:space="preserve">14C and </w:t>
      </w:r>
      <w:r w:rsidR="00C7782F">
        <w:rPr>
          <w:sz w:val="23"/>
          <w:szCs w:val="23"/>
          <w:lang w:val="en-GB"/>
        </w:rPr>
        <w:t>OSL dating</w:t>
      </w:r>
      <w:r w:rsidR="009C30A7">
        <w:rPr>
          <w:sz w:val="23"/>
          <w:szCs w:val="23"/>
          <w:lang w:val="en-GB"/>
        </w:rPr>
        <w:t xml:space="preserve"> </w:t>
      </w:r>
      <w:r w:rsidR="00D52AF2">
        <w:rPr>
          <w:sz w:val="23"/>
          <w:szCs w:val="23"/>
          <w:lang w:val="en-GB"/>
        </w:rPr>
        <w:t xml:space="preserve">as well as </w:t>
      </w:r>
      <w:proofErr w:type="spellStart"/>
      <w:r w:rsidR="00D52AF2">
        <w:rPr>
          <w:sz w:val="23"/>
          <w:szCs w:val="23"/>
          <w:lang w:val="en-GB"/>
        </w:rPr>
        <w:t>paleomagnetic</w:t>
      </w:r>
      <w:proofErr w:type="spellEnd"/>
      <w:r w:rsidR="00E5602C">
        <w:rPr>
          <w:sz w:val="23"/>
          <w:szCs w:val="23"/>
          <w:lang w:val="en-GB"/>
        </w:rPr>
        <w:t xml:space="preserve"> measurements </w:t>
      </w:r>
      <w:r w:rsidR="009C30A7">
        <w:rPr>
          <w:sz w:val="23"/>
          <w:szCs w:val="23"/>
          <w:lang w:val="en-GB"/>
        </w:rPr>
        <w:t>on</w:t>
      </w:r>
      <w:r w:rsidR="00C7782F">
        <w:rPr>
          <w:sz w:val="23"/>
          <w:szCs w:val="23"/>
          <w:lang w:val="en-GB"/>
        </w:rPr>
        <w:t xml:space="preserve"> </w:t>
      </w:r>
      <w:r w:rsidR="00250441">
        <w:rPr>
          <w:sz w:val="23"/>
          <w:szCs w:val="23"/>
          <w:lang w:val="en-GB"/>
        </w:rPr>
        <w:t xml:space="preserve">this core </w:t>
      </w:r>
      <w:r w:rsidR="00E5602C">
        <w:rPr>
          <w:sz w:val="23"/>
          <w:szCs w:val="23"/>
          <w:lang w:val="en-GB"/>
        </w:rPr>
        <w:t>are</w:t>
      </w:r>
      <w:r w:rsidR="00C7782F">
        <w:rPr>
          <w:sz w:val="23"/>
          <w:szCs w:val="23"/>
          <w:lang w:val="en-GB"/>
        </w:rPr>
        <w:t xml:space="preserve"> still in </w:t>
      </w:r>
      <w:r w:rsidR="009C30A7">
        <w:rPr>
          <w:sz w:val="23"/>
          <w:szCs w:val="23"/>
          <w:lang w:val="en-GB"/>
        </w:rPr>
        <w:t>progress</w:t>
      </w:r>
      <w:r w:rsidR="00464207">
        <w:rPr>
          <w:sz w:val="23"/>
          <w:szCs w:val="23"/>
          <w:lang w:val="en-GB"/>
        </w:rPr>
        <w:t>,</w:t>
      </w:r>
      <w:r w:rsidR="00174EA9">
        <w:rPr>
          <w:sz w:val="23"/>
          <w:szCs w:val="23"/>
          <w:lang w:val="en-GB"/>
        </w:rPr>
        <w:t xml:space="preserve"> </w:t>
      </w:r>
      <w:r w:rsidR="004D5B5A">
        <w:rPr>
          <w:sz w:val="23"/>
          <w:szCs w:val="23"/>
          <w:lang w:val="en-GB"/>
        </w:rPr>
        <w:t xml:space="preserve">but </w:t>
      </w:r>
      <w:r w:rsidR="00BA34EC">
        <w:rPr>
          <w:sz w:val="23"/>
          <w:szCs w:val="23"/>
          <w:lang w:val="en-GB"/>
        </w:rPr>
        <w:t>preliminary results will</w:t>
      </w:r>
      <w:r w:rsidR="004D5B5A">
        <w:rPr>
          <w:sz w:val="23"/>
          <w:szCs w:val="23"/>
          <w:lang w:val="en-GB"/>
        </w:rPr>
        <w:t xml:space="preserve"> be </w:t>
      </w:r>
      <w:r w:rsidR="009B46A1">
        <w:rPr>
          <w:sz w:val="23"/>
          <w:szCs w:val="23"/>
          <w:lang w:val="en-GB"/>
        </w:rPr>
        <w:t>available</w:t>
      </w:r>
      <w:r w:rsidR="004D5B5A">
        <w:rPr>
          <w:sz w:val="23"/>
          <w:szCs w:val="23"/>
          <w:lang w:val="en-GB"/>
        </w:rPr>
        <w:t xml:space="preserve"> </w:t>
      </w:r>
      <w:r w:rsidR="009C30A7">
        <w:rPr>
          <w:sz w:val="23"/>
          <w:szCs w:val="23"/>
          <w:lang w:val="en-GB"/>
        </w:rPr>
        <w:t>by the time of</w:t>
      </w:r>
      <w:r w:rsidR="004D5B5A">
        <w:rPr>
          <w:sz w:val="23"/>
          <w:szCs w:val="23"/>
          <w:lang w:val="en-GB"/>
        </w:rPr>
        <w:t xml:space="preserve"> th</w:t>
      </w:r>
      <w:r w:rsidR="00F97F9D">
        <w:rPr>
          <w:sz w:val="23"/>
          <w:szCs w:val="23"/>
          <w:lang w:val="en-GB"/>
        </w:rPr>
        <w:t xml:space="preserve">e meeting. </w:t>
      </w:r>
      <w:r w:rsidR="009C30A7">
        <w:rPr>
          <w:sz w:val="23"/>
          <w:szCs w:val="23"/>
          <w:lang w:val="en-GB"/>
        </w:rPr>
        <w:t>Preliminary</w:t>
      </w:r>
      <w:r w:rsidR="00F97F9D">
        <w:rPr>
          <w:sz w:val="23"/>
          <w:szCs w:val="23"/>
          <w:lang w:val="en-GB"/>
        </w:rPr>
        <w:t xml:space="preserve"> stratigraphic</w:t>
      </w:r>
      <w:r w:rsidR="004D5B5A">
        <w:rPr>
          <w:sz w:val="23"/>
          <w:szCs w:val="23"/>
          <w:lang w:val="en-GB"/>
        </w:rPr>
        <w:t xml:space="preserve"> indications </w:t>
      </w:r>
      <w:r w:rsidR="009C30A7">
        <w:rPr>
          <w:sz w:val="23"/>
          <w:szCs w:val="23"/>
          <w:lang w:val="en-GB"/>
        </w:rPr>
        <w:t>suggest</w:t>
      </w:r>
      <w:r w:rsidR="00C219B4">
        <w:rPr>
          <w:sz w:val="23"/>
          <w:szCs w:val="23"/>
          <w:lang w:val="en-GB"/>
        </w:rPr>
        <w:t xml:space="preserve"> that this </w:t>
      </w:r>
      <w:r w:rsidR="00250441">
        <w:rPr>
          <w:sz w:val="23"/>
          <w:szCs w:val="23"/>
          <w:lang w:val="en-GB"/>
        </w:rPr>
        <w:t>record</w:t>
      </w:r>
      <w:r w:rsidR="00C219B4">
        <w:rPr>
          <w:sz w:val="23"/>
          <w:szCs w:val="23"/>
          <w:lang w:val="en-GB"/>
        </w:rPr>
        <w:t xml:space="preserve"> </w:t>
      </w:r>
      <w:r w:rsidR="001C49BD">
        <w:rPr>
          <w:sz w:val="23"/>
          <w:szCs w:val="23"/>
          <w:lang w:val="en-GB"/>
        </w:rPr>
        <w:t>may</w:t>
      </w:r>
      <w:r w:rsidR="00C219B4">
        <w:rPr>
          <w:sz w:val="23"/>
          <w:szCs w:val="23"/>
          <w:lang w:val="en-GB"/>
        </w:rPr>
        <w:t xml:space="preserve"> reach</w:t>
      </w:r>
      <w:r w:rsidR="00853086">
        <w:rPr>
          <w:sz w:val="23"/>
          <w:szCs w:val="23"/>
          <w:lang w:val="en-GB"/>
        </w:rPr>
        <w:t xml:space="preserve"> </w:t>
      </w:r>
      <w:r w:rsidR="00174EA9">
        <w:rPr>
          <w:sz w:val="23"/>
          <w:szCs w:val="23"/>
          <w:lang w:val="en-GB"/>
        </w:rPr>
        <w:t>back to MIS5</w:t>
      </w:r>
      <w:r w:rsidR="00C219B4">
        <w:rPr>
          <w:sz w:val="23"/>
          <w:szCs w:val="23"/>
          <w:lang w:val="en-GB"/>
        </w:rPr>
        <w:t>-MIS6</w:t>
      </w:r>
      <w:r w:rsidR="00174EA9">
        <w:rPr>
          <w:sz w:val="23"/>
          <w:szCs w:val="23"/>
          <w:lang w:val="en-GB"/>
        </w:rPr>
        <w:t xml:space="preserve">. </w:t>
      </w:r>
      <w:r w:rsidR="00F24387">
        <w:rPr>
          <w:sz w:val="23"/>
          <w:szCs w:val="23"/>
          <w:lang w:val="en-GB"/>
        </w:rPr>
        <w:t xml:space="preserve">In Nov-Dec 2014 the </w:t>
      </w:r>
      <w:r w:rsidR="00816BB7">
        <w:rPr>
          <w:sz w:val="23"/>
          <w:szCs w:val="23"/>
          <w:lang w:val="en-GB"/>
        </w:rPr>
        <w:t xml:space="preserve">HSPDP </w:t>
      </w:r>
      <w:r w:rsidR="00F24387">
        <w:rPr>
          <w:sz w:val="23"/>
          <w:szCs w:val="23"/>
          <w:lang w:val="en-GB"/>
        </w:rPr>
        <w:t xml:space="preserve">deep drilling down to </w:t>
      </w:r>
      <w:r w:rsidR="006A2C20">
        <w:rPr>
          <w:sz w:val="23"/>
          <w:szCs w:val="23"/>
          <w:lang w:val="en-GB"/>
        </w:rPr>
        <w:t>280m</w:t>
      </w:r>
      <w:r w:rsidR="00F24387">
        <w:rPr>
          <w:sz w:val="23"/>
          <w:szCs w:val="23"/>
          <w:lang w:val="en-GB"/>
        </w:rPr>
        <w:t xml:space="preserve"> </w:t>
      </w:r>
      <w:r w:rsidR="00BA34EC">
        <w:rPr>
          <w:sz w:val="23"/>
          <w:szCs w:val="23"/>
          <w:lang w:val="en-GB"/>
        </w:rPr>
        <w:t xml:space="preserve">took place </w:t>
      </w:r>
      <w:r w:rsidR="00F24387">
        <w:rPr>
          <w:sz w:val="23"/>
          <w:szCs w:val="23"/>
          <w:lang w:val="en-GB"/>
        </w:rPr>
        <w:t xml:space="preserve">and </w:t>
      </w:r>
      <w:r w:rsidR="00FE0A51">
        <w:rPr>
          <w:sz w:val="23"/>
          <w:szCs w:val="23"/>
          <w:lang w:val="en-GB"/>
        </w:rPr>
        <w:t xml:space="preserve">these cores very </w:t>
      </w:r>
      <w:r w:rsidR="001C49BD">
        <w:rPr>
          <w:sz w:val="23"/>
          <w:szCs w:val="23"/>
          <w:lang w:val="en-GB"/>
        </w:rPr>
        <w:t>probably</w:t>
      </w:r>
      <w:r w:rsidR="0078394F">
        <w:rPr>
          <w:sz w:val="23"/>
          <w:szCs w:val="23"/>
          <w:lang w:val="en-GB"/>
        </w:rPr>
        <w:t xml:space="preserve"> </w:t>
      </w:r>
      <w:r w:rsidR="00F97F9D">
        <w:rPr>
          <w:sz w:val="23"/>
          <w:szCs w:val="23"/>
          <w:lang w:val="en-GB"/>
        </w:rPr>
        <w:t>allows</w:t>
      </w:r>
      <w:r w:rsidR="00062522">
        <w:rPr>
          <w:sz w:val="23"/>
          <w:szCs w:val="23"/>
          <w:lang w:val="en-GB"/>
        </w:rPr>
        <w:t xml:space="preserve"> </w:t>
      </w:r>
      <w:r w:rsidR="00F24387">
        <w:rPr>
          <w:sz w:val="23"/>
          <w:szCs w:val="23"/>
          <w:lang w:val="en-GB"/>
        </w:rPr>
        <w:t xml:space="preserve">a </w:t>
      </w:r>
      <w:proofErr w:type="spellStart"/>
      <w:r w:rsidR="008C0276">
        <w:rPr>
          <w:sz w:val="23"/>
          <w:szCs w:val="23"/>
          <w:lang w:val="en-GB"/>
        </w:rPr>
        <w:t>paleoenvironmental</w:t>
      </w:r>
      <w:proofErr w:type="spellEnd"/>
      <w:r w:rsidR="008C0276">
        <w:rPr>
          <w:sz w:val="23"/>
          <w:szCs w:val="23"/>
          <w:lang w:val="en-GB"/>
        </w:rPr>
        <w:t xml:space="preserve"> reconstruction </w:t>
      </w:r>
      <w:r w:rsidR="00FE0A51">
        <w:rPr>
          <w:sz w:val="23"/>
          <w:szCs w:val="23"/>
          <w:lang w:val="en-GB"/>
        </w:rPr>
        <w:t xml:space="preserve">further </w:t>
      </w:r>
      <w:r w:rsidR="008C0276">
        <w:rPr>
          <w:sz w:val="23"/>
          <w:szCs w:val="23"/>
          <w:lang w:val="en-GB"/>
        </w:rPr>
        <w:t xml:space="preserve">back </w:t>
      </w:r>
      <w:r w:rsidR="00975C31">
        <w:rPr>
          <w:sz w:val="23"/>
          <w:szCs w:val="23"/>
          <w:lang w:val="en-GB"/>
        </w:rPr>
        <w:t xml:space="preserve">in time </w:t>
      </w:r>
      <w:r w:rsidR="008C0276">
        <w:rPr>
          <w:sz w:val="23"/>
          <w:szCs w:val="23"/>
          <w:lang w:val="en-GB"/>
        </w:rPr>
        <w:t xml:space="preserve">to </w:t>
      </w:r>
      <w:r w:rsidR="009C30A7">
        <w:rPr>
          <w:sz w:val="23"/>
          <w:szCs w:val="23"/>
          <w:lang w:val="en-GB"/>
        </w:rPr>
        <w:t xml:space="preserve">nearly the </w:t>
      </w:r>
      <w:r w:rsidR="008C0276">
        <w:rPr>
          <w:sz w:val="23"/>
          <w:szCs w:val="23"/>
          <w:lang w:val="en-GB"/>
        </w:rPr>
        <w:t xml:space="preserve">origin of </w:t>
      </w:r>
      <w:r w:rsidR="00E663C4" w:rsidRPr="00A65978">
        <w:rPr>
          <w:sz w:val="23"/>
          <w:szCs w:val="23"/>
          <w:lang w:val="en-GB"/>
        </w:rPr>
        <w:t>our ancestors</w:t>
      </w:r>
      <w:r w:rsidR="008C0276">
        <w:rPr>
          <w:sz w:val="23"/>
          <w:szCs w:val="23"/>
          <w:lang w:val="en-GB"/>
        </w:rPr>
        <w:t xml:space="preserve">. </w:t>
      </w:r>
    </w:p>
    <w:p w14:paraId="031A9C9F" w14:textId="2FF9F1F4" w:rsidR="00DF172E" w:rsidRDefault="00DF172E"/>
    <w:sectPr w:rsidR="00DF172E" w:rsidSect="00DF17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2"/>
    <w:rsid w:val="00005A3E"/>
    <w:rsid w:val="0003221C"/>
    <w:rsid w:val="00037D32"/>
    <w:rsid w:val="000448C3"/>
    <w:rsid w:val="00044B07"/>
    <w:rsid w:val="000550C6"/>
    <w:rsid w:val="00062522"/>
    <w:rsid w:val="00065F74"/>
    <w:rsid w:val="000A3A08"/>
    <w:rsid w:val="000B3BB6"/>
    <w:rsid w:val="000C144C"/>
    <w:rsid w:val="000D6F1E"/>
    <w:rsid w:val="000F158C"/>
    <w:rsid w:val="000F19E5"/>
    <w:rsid w:val="001624E7"/>
    <w:rsid w:val="00174EA9"/>
    <w:rsid w:val="00185CD8"/>
    <w:rsid w:val="001C49BD"/>
    <w:rsid w:val="00205A47"/>
    <w:rsid w:val="00205F80"/>
    <w:rsid w:val="002219E8"/>
    <w:rsid w:val="0022474D"/>
    <w:rsid w:val="0022634D"/>
    <w:rsid w:val="002429D9"/>
    <w:rsid w:val="00245441"/>
    <w:rsid w:val="00250441"/>
    <w:rsid w:val="00260CD2"/>
    <w:rsid w:val="0026660F"/>
    <w:rsid w:val="0028137B"/>
    <w:rsid w:val="00295232"/>
    <w:rsid w:val="002A6F0B"/>
    <w:rsid w:val="002B3CD8"/>
    <w:rsid w:val="002C00D6"/>
    <w:rsid w:val="002D536C"/>
    <w:rsid w:val="00300FC9"/>
    <w:rsid w:val="003050C0"/>
    <w:rsid w:val="00323A5B"/>
    <w:rsid w:val="00353DE2"/>
    <w:rsid w:val="00363CB8"/>
    <w:rsid w:val="00371EC0"/>
    <w:rsid w:val="003742DA"/>
    <w:rsid w:val="003815A8"/>
    <w:rsid w:val="003B5DA3"/>
    <w:rsid w:val="003E6CD3"/>
    <w:rsid w:val="0040576F"/>
    <w:rsid w:val="00406765"/>
    <w:rsid w:val="0041424D"/>
    <w:rsid w:val="00442B74"/>
    <w:rsid w:val="00464207"/>
    <w:rsid w:val="004731D4"/>
    <w:rsid w:val="00482B3F"/>
    <w:rsid w:val="004859A3"/>
    <w:rsid w:val="004D5B5A"/>
    <w:rsid w:val="004F2DBD"/>
    <w:rsid w:val="004F7ACA"/>
    <w:rsid w:val="005009FA"/>
    <w:rsid w:val="00503112"/>
    <w:rsid w:val="00542F92"/>
    <w:rsid w:val="00553283"/>
    <w:rsid w:val="00582948"/>
    <w:rsid w:val="005A5DF3"/>
    <w:rsid w:val="005A7BFD"/>
    <w:rsid w:val="00630F12"/>
    <w:rsid w:val="00636C1D"/>
    <w:rsid w:val="00685FEE"/>
    <w:rsid w:val="006A2C20"/>
    <w:rsid w:val="006A321C"/>
    <w:rsid w:val="006D1790"/>
    <w:rsid w:val="006D4FFB"/>
    <w:rsid w:val="00756FEB"/>
    <w:rsid w:val="007711D8"/>
    <w:rsid w:val="00781DB2"/>
    <w:rsid w:val="0078394F"/>
    <w:rsid w:val="00786272"/>
    <w:rsid w:val="0079087B"/>
    <w:rsid w:val="00793827"/>
    <w:rsid w:val="007A4340"/>
    <w:rsid w:val="007C61A2"/>
    <w:rsid w:val="007E41D3"/>
    <w:rsid w:val="007E734E"/>
    <w:rsid w:val="00800463"/>
    <w:rsid w:val="00801411"/>
    <w:rsid w:val="00803295"/>
    <w:rsid w:val="008101FB"/>
    <w:rsid w:val="00816BB7"/>
    <w:rsid w:val="00835EA5"/>
    <w:rsid w:val="00846F70"/>
    <w:rsid w:val="008476AA"/>
    <w:rsid w:val="00847D85"/>
    <w:rsid w:val="00853086"/>
    <w:rsid w:val="00861647"/>
    <w:rsid w:val="00885EB2"/>
    <w:rsid w:val="00887887"/>
    <w:rsid w:val="008C0276"/>
    <w:rsid w:val="008C41AA"/>
    <w:rsid w:val="008E3F38"/>
    <w:rsid w:val="008F4323"/>
    <w:rsid w:val="0090237C"/>
    <w:rsid w:val="00916DD1"/>
    <w:rsid w:val="00975C31"/>
    <w:rsid w:val="009B46A1"/>
    <w:rsid w:val="009C30A7"/>
    <w:rsid w:val="00A000B2"/>
    <w:rsid w:val="00A225B7"/>
    <w:rsid w:val="00A34CDF"/>
    <w:rsid w:val="00A443D6"/>
    <w:rsid w:val="00A47A8A"/>
    <w:rsid w:val="00A65978"/>
    <w:rsid w:val="00A77427"/>
    <w:rsid w:val="00B239F9"/>
    <w:rsid w:val="00B317A8"/>
    <w:rsid w:val="00B333D3"/>
    <w:rsid w:val="00B45F86"/>
    <w:rsid w:val="00B82F85"/>
    <w:rsid w:val="00B95D1F"/>
    <w:rsid w:val="00B9708D"/>
    <w:rsid w:val="00BA34EC"/>
    <w:rsid w:val="00BE31C4"/>
    <w:rsid w:val="00BF463C"/>
    <w:rsid w:val="00C01148"/>
    <w:rsid w:val="00C036AD"/>
    <w:rsid w:val="00C06194"/>
    <w:rsid w:val="00C12CB0"/>
    <w:rsid w:val="00C15366"/>
    <w:rsid w:val="00C219B4"/>
    <w:rsid w:val="00C40D6A"/>
    <w:rsid w:val="00C7782F"/>
    <w:rsid w:val="00C83BD3"/>
    <w:rsid w:val="00D36DDF"/>
    <w:rsid w:val="00D52AF2"/>
    <w:rsid w:val="00D66546"/>
    <w:rsid w:val="00D73999"/>
    <w:rsid w:val="00D92AE0"/>
    <w:rsid w:val="00D94281"/>
    <w:rsid w:val="00D9767F"/>
    <w:rsid w:val="00DA7196"/>
    <w:rsid w:val="00DB6A9F"/>
    <w:rsid w:val="00DC5C1D"/>
    <w:rsid w:val="00DD5C67"/>
    <w:rsid w:val="00DF172E"/>
    <w:rsid w:val="00E0133E"/>
    <w:rsid w:val="00E13133"/>
    <w:rsid w:val="00E5602C"/>
    <w:rsid w:val="00E663C4"/>
    <w:rsid w:val="00E71523"/>
    <w:rsid w:val="00E73B2A"/>
    <w:rsid w:val="00E963DF"/>
    <w:rsid w:val="00ED3236"/>
    <w:rsid w:val="00F14AC8"/>
    <w:rsid w:val="00F2086D"/>
    <w:rsid w:val="00F24387"/>
    <w:rsid w:val="00F26F2D"/>
    <w:rsid w:val="00F43DED"/>
    <w:rsid w:val="00F43E55"/>
    <w:rsid w:val="00F447F0"/>
    <w:rsid w:val="00F47D6A"/>
    <w:rsid w:val="00F97F9D"/>
    <w:rsid w:val="00FC05C8"/>
    <w:rsid w:val="00FD0414"/>
    <w:rsid w:val="00FD6461"/>
    <w:rsid w:val="00FE0A51"/>
    <w:rsid w:val="00FF13CE"/>
    <w:rsid w:val="00FF23C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C9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Wagner</dc:creator>
  <cp:lastModifiedBy>Alogin!</cp:lastModifiedBy>
  <cp:revision>2</cp:revision>
  <dcterms:created xsi:type="dcterms:W3CDTF">2017-05-28T19:55:00Z</dcterms:created>
  <dcterms:modified xsi:type="dcterms:W3CDTF">2017-05-28T19:55:00Z</dcterms:modified>
</cp:coreProperties>
</file>